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D5E63" w14:textId="77777777" w:rsidR="0055729D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08C5AEA" wp14:editId="5388C070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40735D" w14:textId="77777777" w:rsidR="0055729D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7B966FA7" w14:textId="77777777" w:rsidR="0055729D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554654B3" w14:textId="77777777" w:rsidR="0055729D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062C3AC3" w14:textId="77777777" w:rsidR="0055729D" w:rsidRDefault="0055729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8C5AEA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1840735D" w14:textId="77777777" w:rsidR="0055729D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7B966FA7" w14:textId="77777777" w:rsidR="0055729D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554654B3" w14:textId="77777777" w:rsidR="0055729D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062C3AC3" w14:textId="77777777" w:rsidR="0055729D" w:rsidRDefault="0055729D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04B6539" wp14:editId="27772210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1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28AAF5E" w14:textId="77777777" w:rsidR="0055729D" w:rsidRDefault="0055729D"/>
    <w:p w14:paraId="5D7673DA" w14:textId="77777777" w:rsidR="0055729D" w:rsidRDefault="0055729D"/>
    <w:p w14:paraId="24474FB5" w14:textId="77777777" w:rsidR="0055729D" w:rsidRDefault="0055729D"/>
    <w:p w14:paraId="5EC9A09A" w14:textId="77777777" w:rsidR="0055729D" w:rsidRDefault="0055729D"/>
    <w:p w14:paraId="78232994" w14:textId="77777777" w:rsidR="0055729D" w:rsidRDefault="0055729D">
      <w:pPr>
        <w:rPr>
          <w:color w:val="3B3B3B"/>
        </w:rPr>
      </w:pPr>
    </w:p>
    <w:p w14:paraId="77FF19B5" w14:textId="77777777" w:rsidR="0055729D" w:rsidRDefault="0055729D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108A3A34" w14:textId="5F1C89E3" w:rsidR="0055729D" w:rsidRDefault="00D72E47">
      <w:pPr>
        <w:pStyle w:val="Heading1"/>
        <w:rPr>
          <w:rFonts w:ascii="Arial" w:eastAsia="Arial" w:hAnsi="Arial" w:cs="Arial"/>
          <w:color w:val="00A0CA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4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rFonts w:ascii="Arial" w:eastAsia="Arial" w:hAnsi="Arial" w:cs="Arial"/>
          <w:color w:val="00A0CA"/>
          <w:sz w:val="52"/>
          <w:szCs w:val="52"/>
        </w:rPr>
        <w:t xml:space="preserve">SEGURANÇA NA </w:t>
      </w:r>
      <w:r w:rsidR="00000000">
        <w:rPr>
          <w:rFonts w:ascii="Arial" w:eastAsia="Arial" w:hAnsi="Arial" w:cs="Arial"/>
          <w:color w:val="00A0CA"/>
          <w:sz w:val="52"/>
          <w:szCs w:val="52"/>
        </w:rPr>
        <w:t>Internet</w:t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206277F0" wp14:editId="7C9FE788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D825933" wp14:editId="2CA4B8B2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8B6ABE" w14:textId="77777777" w:rsidR="0055729D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825933" id="Rectangle 14" o:spid="_x0000_s1027" style="position:absolute;margin-left:-38pt;margin-top:192pt;width:284.8pt;height:6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JXEdya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768B6ABE" w14:textId="77777777" w:rsidR="0055729D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</w:p>
    <w:p w14:paraId="21E7A3B3" w14:textId="77777777" w:rsidR="0055729D" w:rsidRDefault="00000000">
      <w:pPr>
        <w:pStyle w:val="Heading1"/>
        <w:rPr>
          <w:rFonts w:ascii="Arial" w:eastAsia="Arial" w:hAnsi="Arial" w:cs="Arial"/>
          <w:color w:val="00A0CA"/>
          <w:sz w:val="52"/>
          <w:szCs w:val="52"/>
        </w:rPr>
      </w:pPr>
      <w:r>
        <w:rPr>
          <w:rFonts w:ascii="Arial" w:eastAsia="Arial" w:hAnsi="Arial" w:cs="Arial"/>
          <w:color w:val="00A0CA"/>
          <w:sz w:val="52"/>
          <w:szCs w:val="52"/>
        </w:rPr>
        <w:t xml:space="preserve"> </w:t>
      </w:r>
    </w:p>
    <w:p w14:paraId="4E7FD674" w14:textId="77777777" w:rsidR="0055729D" w:rsidRDefault="0055729D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</w:p>
    <w:p w14:paraId="19530479" w14:textId="77777777" w:rsidR="0055729D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464E3CDC" wp14:editId="4281A69A">
            <wp:simplePos x="0" y="0"/>
            <wp:positionH relativeFrom="column">
              <wp:posOffset>2883535</wp:posOffset>
            </wp:positionH>
            <wp:positionV relativeFrom="paragraph">
              <wp:posOffset>347345</wp:posOffset>
            </wp:positionV>
            <wp:extent cx="3566160" cy="2831465"/>
            <wp:effectExtent l="0" t="0" r="0" b="0"/>
            <wp:wrapSquare wrapText="bothSides" distT="0" distB="0" distL="114300" distR="114300"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28314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hidden="0" allowOverlap="1" wp14:anchorId="02E14441" wp14:editId="17043115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16DBA057" wp14:editId="02A2EC72">
                <wp:simplePos x="0" y="0"/>
                <wp:positionH relativeFrom="column">
                  <wp:posOffset>-584199</wp:posOffset>
                </wp:positionH>
                <wp:positionV relativeFrom="paragraph">
                  <wp:posOffset>3695700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C092A6" w14:textId="77777777" w:rsidR="0055729D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C6BA2D" w14:textId="77777777" w:rsidR="0055729D" w:rsidRDefault="0055729D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6FE14250" w14:textId="77777777" w:rsidR="0055729D" w:rsidRDefault="0055729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DBA057" id="Rectangle 16" o:spid="_x0000_s1028" style="position:absolute;margin-left:-46pt;margin-top:291pt;width:335.95pt;height:34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14k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" filled="f" stroked="f">
                <v:textbox inset="2.53958mm,1.2694mm,2.53958mm,1.2694mm">
                  <w:txbxContent>
                    <w:p w14:paraId="37C092A6" w14:textId="77777777" w:rsidR="0055729D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C6BA2D" w14:textId="77777777" w:rsidR="0055729D" w:rsidRDefault="0055729D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6FE14250" w14:textId="77777777" w:rsidR="0055729D" w:rsidRDefault="0055729D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0DF51C1" w14:textId="77777777" w:rsidR="0055729D" w:rsidRDefault="0055729D"/>
    <w:p w14:paraId="6C209E69" w14:textId="77777777" w:rsidR="00D72E47" w:rsidRPr="00D72E47" w:rsidRDefault="00D72E47" w:rsidP="00163E8F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D72E47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3A6A117D" w14:textId="77777777" w:rsidR="00D72E47" w:rsidRDefault="00D72E47" w:rsidP="00163E8F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122DBF41" w14:textId="77777777" w:rsidR="00D72E47" w:rsidRDefault="00D72E47" w:rsidP="00163E8F">
      <w:r>
        <w:rPr>
          <w:color w:val="000000"/>
          <w:sz w:val="22"/>
          <w:szCs w:val="22"/>
          <w:lang w:val="pt-PT"/>
        </w:rPr>
        <w:t xml:space="preserve">Os formadores mostrarão alguns exemplos de fenómeno infodémico, clique em isco, literacia em saúde, fake news, desinformação: forneceremos uma lista de exercícios onde o utilizador é convidado a reconhecê-los entre os exemplos de confiança. </w:t>
      </w:r>
    </w:p>
    <w:p w14:paraId="000EE819" w14:textId="77777777" w:rsidR="00D72E47" w:rsidRDefault="00D72E47" w:rsidP="00163E8F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56EAC57F" w14:textId="77777777" w:rsidR="00D72E47" w:rsidRDefault="00D72E47" w:rsidP="00163E8F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07A77EBF" w14:textId="77777777" w:rsidR="00D72E47" w:rsidRDefault="00D72E47" w:rsidP="00163E8F">
      <w:r>
        <w:rPr>
          <w:color w:val="000000"/>
          <w:sz w:val="22"/>
          <w:szCs w:val="22"/>
          <w:lang w:val="pt-PT"/>
        </w:rPr>
        <w:t>Saiba mais sobre internet segura; fake news; infodemic; literacia de saúde.</w:t>
      </w:r>
    </w:p>
    <w:p w14:paraId="3FB60BD3" w14:textId="77777777" w:rsidR="00D72E47" w:rsidRDefault="00D72E47" w:rsidP="00163E8F">
      <w:pPr>
        <w:rPr>
          <w:b/>
        </w:rPr>
      </w:pPr>
    </w:p>
    <w:p w14:paraId="45F07E76" w14:textId="77777777" w:rsidR="00D72E47" w:rsidRDefault="00D72E47" w:rsidP="00163E8F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3630426B" w14:textId="77777777" w:rsidR="00D72E47" w:rsidRDefault="00D72E47" w:rsidP="00163E8F"/>
    <w:p w14:paraId="7470DCA2" w14:textId="77777777" w:rsidR="00D72E47" w:rsidRDefault="00D72E47" w:rsidP="00163E8F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  <w:lang w:val="pt-PT"/>
        </w:rPr>
        <w:t>No final deste módulo os formandos poderão:</w:t>
      </w:r>
      <w:r>
        <w:rPr>
          <w:color w:val="000000"/>
          <w:lang w:val="pt-PT"/>
        </w:rPr>
        <w:br/>
      </w:r>
    </w:p>
    <w:p w14:paraId="28CD23EC" w14:textId="77777777" w:rsidR="00D72E47" w:rsidRDefault="00D72E47" w:rsidP="00D72E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estar atento ao impacto ambiental das tecnologias digitais e à sua utilização.</w:t>
      </w:r>
    </w:p>
    <w:p w14:paraId="60E7CBF4" w14:textId="77777777" w:rsidR="00D72E47" w:rsidRDefault="00D72E47" w:rsidP="00D72E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navegar na Internet com segurança</w:t>
      </w:r>
    </w:p>
    <w:p w14:paraId="37884AD3" w14:textId="77777777" w:rsidR="00D72E47" w:rsidRDefault="00D72E47" w:rsidP="00D72E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ser capaz de reconhecer fake news e desinformação</w:t>
      </w:r>
    </w:p>
    <w:p w14:paraId="5B5D6E9A" w14:textId="77777777" w:rsidR="0055729D" w:rsidRDefault="0055729D"/>
    <w:p w14:paraId="2A6902E2" w14:textId="77777777" w:rsidR="0055729D" w:rsidRDefault="0055729D"/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D72E47" w14:paraId="0BC5DE96" w14:textId="77777777" w:rsidTr="006E0D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51E0581" w14:textId="77777777" w:rsidR="00D72E47" w:rsidRDefault="00D72E47" w:rsidP="006E0D41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pt-PT"/>
              </w:rPr>
              <w:t>INSTRUÇÕES</w:t>
            </w:r>
          </w:p>
        </w:tc>
      </w:tr>
    </w:tbl>
    <w:p w14:paraId="40F8E73A" w14:textId="77777777" w:rsidR="00D72E47" w:rsidRDefault="00D72E47" w:rsidP="006E0D41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atividade de aquecimento</w:t>
      </w:r>
    </w:p>
    <w:p w14:paraId="27CB6188" w14:textId="77777777" w:rsidR="00D72E47" w:rsidRDefault="00D72E47" w:rsidP="006E0D41"/>
    <w:p w14:paraId="4069607E" w14:textId="77777777" w:rsidR="00D72E47" w:rsidRDefault="00D72E47" w:rsidP="006E0D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  <w:lang w:val="pt-PT"/>
        </w:rPr>
        <w:t xml:space="preserve">Para as atividades de autoaprendizagem, o formador dá exemplos retirados desta fonte: </w:t>
      </w:r>
      <w:hyperlink r:id="rId12">
        <w:r>
          <w:rPr>
            <w:color w:val="1155CC"/>
            <w:sz w:val="22"/>
            <w:szCs w:val="22"/>
            <w:u w:val="single"/>
            <w:lang w:val="pt-PT"/>
          </w:rPr>
          <w:t>https://guides.lib.uw.edu/c.php?g=345925&amp;p=7772376</w:t>
        </w:r>
      </w:hyperlink>
    </w:p>
    <w:p w14:paraId="25A7A38F" w14:textId="77777777" w:rsidR="00D72E47" w:rsidRDefault="00D72E47" w:rsidP="006E0D41">
      <w:pPr>
        <w:rPr>
          <w:b/>
        </w:rPr>
      </w:pPr>
    </w:p>
    <w:p w14:paraId="2B3A5A00" w14:textId="77777777" w:rsidR="00D72E47" w:rsidRDefault="00D72E47" w:rsidP="006E0D4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  <w:sz w:val="22"/>
          <w:szCs w:val="22"/>
          <w:lang w:val="pt-PT"/>
        </w:rPr>
        <w:t>'Encontrar as notícias falsas'</w:t>
      </w:r>
    </w:p>
    <w:p w14:paraId="789B7C8D" w14:textId="77777777" w:rsidR="00D72E47" w:rsidRDefault="00D72E47" w:rsidP="006E0D41"/>
    <w:p w14:paraId="0006232A" w14:textId="77777777" w:rsidR="00D72E47" w:rsidRDefault="00D72E47" w:rsidP="006E0D4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  <w:lang w:val="pt-PT"/>
        </w:rPr>
        <w:t>1. Factious</w:t>
      </w:r>
    </w:p>
    <w:p w14:paraId="41EEBFAE" w14:textId="77777777" w:rsidR="00D72E47" w:rsidRDefault="00D72E47" w:rsidP="006E0D4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pt-PT"/>
        </w:rPr>
      </w:pPr>
      <w:r>
        <w:rPr>
          <w:color w:val="000000"/>
          <w:lang w:val="pt-PT"/>
        </w:rPr>
        <w:t xml:space="preserve">Este jogo foi concebido para testar o seu sentido noticioso. Está a ver notícias falsas ou notícias verdadeiras? Tem até uma versão pandemia de 2020. </w:t>
      </w:r>
    </w:p>
    <w:p w14:paraId="067FB224" w14:textId="217934E3" w:rsidR="00D72E47" w:rsidRDefault="00D72E47" w:rsidP="006E0D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lang w:val="pt-PT"/>
        </w:rPr>
        <w:t>Swipe esquerda para falso ou direito de verdade. Criado por JoLT e AU Game Lab.</w:t>
      </w:r>
    </w:p>
    <w:p w14:paraId="6BE1C52D" w14:textId="77777777" w:rsidR="00D72E47" w:rsidRDefault="00D72E47" w:rsidP="006E0D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hyperlink r:id="rId13" w:anchor="/">
        <w:r>
          <w:rPr>
            <w:color w:val="0070C0"/>
            <w:u w:val="single"/>
            <w:lang w:val="pt-PT"/>
          </w:rPr>
          <w:t>http://factitious.augamestudio.com/#/</w:t>
        </w:r>
      </w:hyperlink>
      <w:r>
        <w:rPr>
          <w:color w:val="000000"/>
          <w:lang w:val="pt-PT"/>
        </w:rPr>
        <w:t xml:space="preserve"> (o jogo é em inglês)</w:t>
      </w:r>
    </w:p>
    <w:p w14:paraId="4F563C63" w14:textId="77777777" w:rsidR="00D72E47" w:rsidRDefault="00D72E47" w:rsidP="006E0D4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lang w:val="pt-PT"/>
        </w:rPr>
        <w:br/>
        <w:t xml:space="preserve">2. </w:t>
      </w:r>
      <w:hyperlink r:id="rId14">
        <w:r>
          <w:rPr>
            <w:color w:val="0070C0"/>
            <w:u w:val="single"/>
            <w:lang w:val="pt-PT"/>
          </w:rPr>
          <w:t>https://www.bbc.co.uk/bitesize/tags/zr2yscw/fact-or-fake/1</w:t>
        </w:r>
      </w:hyperlink>
    </w:p>
    <w:p w14:paraId="5DDC84AD" w14:textId="77777777" w:rsidR="0055729D" w:rsidRDefault="0055729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FDADA61" w14:textId="77777777" w:rsidR="0055729D" w:rsidRDefault="0055729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9F8ACE8" w14:textId="77777777" w:rsidR="0055729D" w:rsidRDefault="0055729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40E08E4" w14:textId="77777777" w:rsidR="0055729D" w:rsidRDefault="0055729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77C6AD" w14:textId="77777777" w:rsidR="0055729D" w:rsidRDefault="0055729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55729D" w14:paraId="72FFF13F" w14:textId="77777777" w:rsidTr="005572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0"/>
        </w:trPr>
        <w:tc>
          <w:tcPr>
            <w:tcW w:w="9360" w:type="dxa"/>
          </w:tcPr>
          <w:p w14:paraId="0934CF7D" w14:textId="77777777" w:rsidR="00D72E47" w:rsidRDefault="00000000" w:rsidP="00B80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eastAsia="Times New Roman" w:cs="Times New Roman"/>
                <w:b w:val="0"/>
                <w:color w:val="000000"/>
              </w:rPr>
              <w:lastRenderedPageBreak/>
              <w:t xml:space="preserve">3. </w:t>
            </w:r>
            <w:r w:rsidR="00D72E47">
              <w:rPr>
                <w:color w:val="000000"/>
                <w:lang w:val="pt-PT"/>
              </w:rPr>
              <w:t>Analise a imagem. O que nota?</w:t>
            </w:r>
          </w:p>
          <w:p w14:paraId="4A08AD5A" w14:textId="77777777" w:rsidR="00D72E47" w:rsidRDefault="00D72E47" w:rsidP="00B80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49EF1F59" w14:textId="77777777" w:rsidR="00D72E47" w:rsidRDefault="00D72E47" w:rsidP="00B807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noProof/>
                <w:color w:val="000000"/>
                <w:lang w:val="pt-PT"/>
              </w:rPr>
              <w:drawing>
                <wp:inline distT="0" distB="0" distL="0" distR="0" wp14:anchorId="1186AC0F" wp14:editId="7683858D">
                  <wp:extent cx="6523536" cy="4863202"/>
                  <wp:effectExtent l="0" t="0" r="0" b="0"/>
                  <wp:docPr id="22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15"/>
                          <a:srcRect b="108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3536" cy="486320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lang w:val="pt-PT"/>
              </w:rPr>
              <w:br/>
            </w:r>
            <w:r>
              <w:rPr>
                <w:color w:val="000000"/>
                <w:lang w:val="pt-PT"/>
              </w:rPr>
              <w:br/>
              <w:t>(Cada treinador deve adaptá-lo ao seu contexto nacional)</w:t>
            </w:r>
          </w:p>
          <w:p w14:paraId="798089CB" w14:textId="77777777" w:rsidR="00D72E47" w:rsidRDefault="00D72E47" w:rsidP="00E81AB0">
            <w:pPr>
              <w:pStyle w:val="Heading2"/>
              <w:outlineLvl w:val="1"/>
              <w:rPr>
                <w:color w:val="FFC000"/>
                <w:sz w:val="28"/>
                <w:szCs w:val="28"/>
              </w:rPr>
            </w:pPr>
            <w:r>
              <w:rPr>
                <w:color w:val="FFC000"/>
                <w:sz w:val="28"/>
                <w:szCs w:val="28"/>
                <w:lang w:val="pt-PT"/>
              </w:rPr>
              <w:t>Atividade central</w:t>
            </w:r>
          </w:p>
          <w:p w14:paraId="53332077" w14:textId="77777777" w:rsidR="00D72E47" w:rsidRDefault="00D72E47" w:rsidP="00E81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O formador apresentará o tópico usando uma apresentação e mostrando exemplos. Posteriormente, envolverá os participantes a pedir-lhes que discutam os seguintes pontos:</w:t>
            </w:r>
          </w:p>
          <w:p w14:paraId="6B714879" w14:textId="77777777" w:rsidR="00D72E47" w:rsidRDefault="00D72E47" w:rsidP="00E81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 xml:space="preserve">Mau exemplo: </w:t>
            </w:r>
            <w:hyperlink r:id="rId16">
              <w:r>
                <w:rPr>
                  <w:color w:val="0070C0"/>
                  <w:sz w:val="22"/>
                  <w:szCs w:val="22"/>
                  <w:u w:val="single"/>
                  <w:lang w:val="pt-PT"/>
                </w:rPr>
                <w:t>https://www.thegatewaypundit.com</w:t>
              </w:r>
            </w:hyperlink>
            <w:r>
              <w:rPr>
                <w:color w:val="000000"/>
                <w:sz w:val="22"/>
                <w:szCs w:val="22"/>
                <w:lang w:val="pt-PT"/>
              </w:rPr>
              <w:br/>
              <w:t xml:space="preserve">Bom exemplo: </w:t>
            </w:r>
            <w:hyperlink r:id="rId17">
              <w:r>
                <w:rPr>
                  <w:color w:val="0070C0"/>
                  <w:sz w:val="22"/>
                  <w:szCs w:val="22"/>
                  <w:u w:val="single"/>
                  <w:lang w:val="pt-PT"/>
                </w:rPr>
                <w:t>https://www.factcheck.org/</w:t>
              </w:r>
            </w:hyperlink>
          </w:p>
          <w:p w14:paraId="73F64297" w14:textId="77777777" w:rsidR="00D72E47" w:rsidRDefault="00D72E47" w:rsidP="00D72E4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O site mantém-se atualizado com as últimas pesquisas?</w:t>
            </w:r>
          </w:p>
          <w:p w14:paraId="496585C7" w14:textId="77777777" w:rsidR="00D72E47" w:rsidRDefault="00D72E47" w:rsidP="00D72E4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A informação pode ser verificada a partir de fontes originais?</w:t>
            </w:r>
          </w:p>
          <w:p w14:paraId="56CA04EC" w14:textId="77777777" w:rsidR="00D72E47" w:rsidRDefault="00D72E47" w:rsidP="00D72E4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Existe alguma declaração que lhe diga como a informação no site foi produzida e a sua qualidade verificada?</w:t>
            </w:r>
          </w:p>
          <w:p w14:paraId="1F2BC593" w14:textId="77777777" w:rsidR="00D72E47" w:rsidRDefault="00D72E47" w:rsidP="00D72E4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lastRenderedPageBreak/>
              <w:t>O site está atualizado?</w:t>
            </w:r>
          </w:p>
          <w:p w14:paraId="6D476B32" w14:textId="77777777" w:rsidR="00D72E47" w:rsidRDefault="00D72E47" w:rsidP="00D72E47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O conteúdo do site é relevante para o objetivo/tópico do site?</w:t>
            </w:r>
          </w:p>
          <w:p w14:paraId="67E8525A" w14:textId="77777777" w:rsidR="00D72E47" w:rsidRDefault="00D72E47" w:rsidP="00E81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Atividade de encerramento</w:t>
            </w:r>
          </w:p>
          <w:p w14:paraId="56AC23D5" w14:textId="77777777" w:rsidR="00D72E47" w:rsidRDefault="00D72E47" w:rsidP="00E81A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 xml:space="preserve">Workshop simples sobre como criar uma senha segura, baseado no seguinte tutorial Avast: </w:t>
            </w:r>
            <w:hyperlink r:id="rId18">
              <w:r>
                <w:rPr>
                  <w:color w:val="1155CC"/>
                  <w:sz w:val="22"/>
                  <w:szCs w:val="22"/>
                  <w:u w:val="single"/>
                  <w:lang w:val="pt-PT"/>
                </w:rPr>
                <w:t>https://blog.avast.com/strong-password-ideas</w:t>
              </w:r>
            </w:hyperlink>
          </w:p>
          <w:p w14:paraId="24E773C1" w14:textId="77777777" w:rsidR="00D72E47" w:rsidRDefault="00D72E47" w:rsidP="00E81AB0"/>
          <w:p w14:paraId="5383667F" w14:textId="77777777" w:rsidR="0055729D" w:rsidRDefault="00557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</w:tr>
      <w:tr w:rsidR="0055729D" w14:paraId="55269261" w14:textId="77777777" w:rsidTr="00557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0"/>
        </w:trPr>
        <w:tc>
          <w:tcPr>
            <w:tcW w:w="9360" w:type="dxa"/>
          </w:tcPr>
          <w:p w14:paraId="5FD6F94B" w14:textId="77777777" w:rsidR="0055729D" w:rsidRDefault="00000000">
            <w:pPr>
              <w:pStyle w:val="Heading2"/>
              <w:jc w:val="center"/>
              <w:outlineLvl w:val="1"/>
              <w:rPr>
                <w:color w:val="FFC000"/>
                <w:sz w:val="28"/>
                <w:szCs w:val="28"/>
              </w:rPr>
            </w:pPr>
            <w:r>
              <w:rPr>
                <w:noProof/>
                <w:color w:val="FFC000"/>
                <w:sz w:val="28"/>
                <w:szCs w:val="28"/>
              </w:rPr>
              <w:lastRenderedPageBreak/>
              <w:drawing>
                <wp:inline distT="0" distB="0" distL="0" distR="0" wp14:anchorId="787F4594" wp14:editId="459D2EC9">
                  <wp:extent cx="2222620" cy="2122850"/>
                  <wp:effectExtent l="0" t="0" r="0" b="0"/>
                  <wp:docPr id="23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620" cy="2122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29D" w14:paraId="3F2FCB54" w14:textId="77777777" w:rsidTr="005572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389EF25" w14:textId="77777777" w:rsidR="00D72E47" w:rsidRDefault="00D72E47" w:rsidP="00D86C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  <w:lang w:val="pt-PT"/>
              </w:rPr>
              <w:t>GLOSSÁRIO:</w:t>
            </w:r>
            <w:r>
              <w:rPr>
                <w:b/>
                <w:color w:val="000000"/>
                <w:sz w:val="36"/>
                <w:szCs w:val="36"/>
                <w:lang w:val="pt-PT"/>
              </w:rPr>
              <w:br/>
            </w:r>
          </w:p>
          <w:p w14:paraId="0DA85AFA" w14:textId="77777777" w:rsidR="00D72E47" w:rsidRDefault="00D72E47" w:rsidP="00D86CAC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pt-PT"/>
              </w:rPr>
              <w:t>Clickbait</w:t>
            </w:r>
          </w:p>
          <w:p w14:paraId="0EB6D81A" w14:textId="77777777" w:rsidR="00D72E47" w:rsidRDefault="00D72E47" w:rsidP="00D86CA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Algo concebido para fazer com que os leitores queiram clicar numa hiperligação, especialmente quando o link leva a conteúdos de valor ou interesse duvidosos"</w:t>
            </w:r>
          </w:p>
          <w:p w14:paraId="1D5876AC" w14:textId="77777777" w:rsidR="00D72E47" w:rsidRDefault="00D72E47" w:rsidP="00D86CAC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pt-PT"/>
              </w:rPr>
              <w:t>Deepfake</w:t>
            </w:r>
          </w:p>
          <w:p w14:paraId="65CD5DBA" w14:textId="77777777" w:rsidR="00D72E47" w:rsidRDefault="00D72E47" w:rsidP="00D86CA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Um vídeo que usa uma aplicação de inteligência artificial para sobrepor o rosto de uma pessoa ao corpo de outra pessoa, tipicamente com o propósito de paródia de celebridades ou "pornografia de vingança".</w:t>
            </w:r>
          </w:p>
          <w:p w14:paraId="1291A016" w14:textId="77777777" w:rsidR="00D72E47" w:rsidRDefault="00D72E47" w:rsidP="00D86CAC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pt-PT"/>
              </w:rPr>
              <w:t>Literacia digital</w:t>
            </w:r>
          </w:p>
          <w:p w14:paraId="77B7149A" w14:textId="77777777" w:rsidR="00D72E47" w:rsidRDefault="00D72E47" w:rsidP="00D86CA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A capacidade de utilizar tecnologias de informação e comunicação para encontrar, avaliar, criar e comunicar informação, requerendo competências cognitivas e técnicas"</w:t>
            </w:r>
          </w:p>
          <w:p w14:paraId="459E4305" w14:textId="77777777" w:rsidR="00D72E47" w:rsidRDefault="00D72E47" w:rsidP="00D86CAC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pt-PT"/>
              </w:rPr>
              <w:t>Desinformação, desinformação, desinformação</w:t>
            </w:r>
          </w:p>
          <w:p w14:paraId="637DE005" w14:textId="0B948580" w:rsidR="00D72E47" w:rsidRDefault="00D72E47" w:rsidP="00D86CA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A desinformação é intencionalmente falsa ou imprecisa que é espalhada deliberadamente. A desinformação é uma informação genuína partilhada com a intenção de causar danos ou desinformação (informações falsas partilhadas por quem acredita que é verdade.</w:t>
            </w:r>
          </w:p>
          <w:p w14:paraId="6F080B69" w14:textId="77777777" w:rsidR="00D72E47" w:rsidRDefault="00D72E47" w:rsidP="00D86CAC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pt-PT"/>
              </w:rPr>
              <w:lastRenderedPageBreak/>
              <w:t>Notícias falsas</w:t>
            </w:r>
          </w:p>
          <w:p w14:paraId="22AAB50E" w14:textId="77777777" w:rsidR="00D72E47" w:rsidRDefault="00D72E47" w:rsidP="00D86CAC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pt-PT"/>
              </w:rPr>
              <w:t>Notícias que são "completamente inventadas, manipuladas para se assemelharem a jornalismo credível e atraem a máxima atenção e, com ela, receitas publicitárias. ... Mas a definição é muitas vezes expandida para incluir websites que circulam informações distorcidas, descontextualizadas ou duvidosas.</w:t>
            </w:r>
          </w:p>
          <w:p w14:paraId="09F0A1F2" w14:textId="77777777" w:rsidR="00D72E47" w:rsidRDefault="00D72E47" w:rsidP="00D86CAC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pt-PT"/>
              </w:rPr>
              <w:t>Rumor</w:t>
            </w:r>
          </w:p>
          <w:p w14:paraId="6F817BCE" w14:textId="707BC28C" w:rsidR="00D72E47" w:rsidRDefault="00D72E47" w:rsidP="00D86CAC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D72E47">
              <w:rPr>
                <w:bCs/>
                <w:color w:val="000000"/>
                <w:sz w:val="22"/>
                <w:szCs w:val="22"/>
                <w:lang w:val="pt-PT"/>
              </w:rPr>
              <w:t>Informação</w:t>
            </w:r>
            <w:r>
              <w:rPr>
                <w:color w:val="000000"/>
                <w:sz w:val="22"/>
                <w:szCs w:val="22"/>
                <w:lang w:val="pt-PT"/>
              </w:rPr>
              <w:t xml:space="preserve"> ou uma história que é passada de pessoa para pessoa, mas não está provado que seja verdade</w:t>
            </w:r>
          </w:p>
          <w:p w14:paraId="55778532" w14:textId="77777777" w:rsidR="00D72E47" w:rsidRDefault="00D72E47" w:rsidP="00D86CAC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pt-PT"/>
              </w:rPr>
              <w:t>Fonte</w:t>
            </w:r>
          </w:p>
          <w:p w14:paraId="2088E7C2" w14:textId="653DB6A3" w:rsidR="0055729D" w:rsidRDefault="00D72E47">
            <w:r>
              <w:rPr>
                <w:color w:val="000000"/>
                <w:sz w:val="22"/>
                <w:szCs w:val="22"/>
                <w:lang w:val="pt-PT"/>
              </w:rPr>
              <w:t>A fonte é o início, o ponto de partida ou a origem, por isso, para uma notícia, é o jornalista que escreveu a história. Na escola pode ser a pessoa que começou o rumor que está fazendo as rondas naquele dia ou semana. É importante verificar a origem de uma história para que possa decidir se é verdade e baseada em factos ou apenas na sua opinião.</w:t>
            </w:r>
          </w:p>
        </w:tc>
      </w:tr>
    </w:tbl>
    <w:p w14:paraId="279824CB" w14:textId="77777777" w:rsidR="0055729D" w:rsidRDefault="0055729D"/>
    <w:p w14:paraId="12C839F8" w14:textId="77777777" w:rsidR="0055729D" w:rsidRDefault="0055729D"/>
    <w:p w14:paraId="67826ABA" w14:textId="77777777" w:rsidR="00D72E47" w:rsidRDefault="00D72E47" w:rsidP="00BD06D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  <w:sz w:val="22"/>
          <w:szCs w:val="22"/>
          <w:lang w:val="pt-PT"/>
        </w:rPr>
        <w:t>ATIVIDADE DE ENCERRAMENTO</w:t>
      </w:r>
    </w:p>
    <w:p w14:paraId="11454CDF" w14:textId="77777777" w:rsidR="00D72E47" w:rsidRDefault="00D72E47" w:rsidP="00BD06D2"/>
    <w:p w14:paraId="2AA2BEAF" w14:textId="77777777" w:rsidR="00D72E47" w:rsidRDefault="00D72E47" w:rsidP="00BD06D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  <w:lang w:val="pt-PT"/>
        </w:rPr>
        <w:t xml:space="preserve">Workshop simples sobre como criar uma senha segura, baseado no seguinte tutorial Avast: </w:t>
      </w:r>
      <w:hyperlink r:id="rId20">
        <w:r>
          <w:rPr>
            <w:color w:val="1155CC"/>
            <w:sz w:val="22"/>
            <w:szCs w:val="22"/>
            <w:u w:val="single"/>
            <w:lang w:val="pt-PT"/>
          </w:rPr>
          <w:t>https://blog.avast.com/strong-password-ideas</w:t>
        </w:r>
      </w:hyperlink>
    </w:p>
    <w:p w14:paraId="328DC698" w14:textId="77777777" w:rsidR="0055729D" w:rsidRDefault="0055729D"/>
    <w:p w14:paraId="04088219" w14:textId="77777777" w:rsidR="0055729D" w:rsidRDefault="0055729D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55729D" w14:paraId="53C66391" w14:textId="77777777" w:rsidTr="005572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5573BA7E" w14:textId="77267136" w:rsidR="0055729D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RE</w:t>
            </w:r>
            <w:r w:rsidR="00D72E47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55729D" w14:paraId="5693D39A" w14:textId="77777777" w:rsidTr="00557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CE68BD0" w14:textId="77777777" w:rsidR="0055729D" w:rsidRDefault="00557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38E981C" w14:textId="77777777" w:rsidR="0055729D" w:rsidRDefault="005572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/>
                <w:color w:val="000000"/>
              </w:rPr>
            </w:pPr>
          </w:p>
          <w:p w14:paraId="006E333B" w14:textId="77777777" w:rsidR="005572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hyperlink r:id="rId21">
              <w:r>
                <w:rPr>
                  <w:rFonts w:ascii="Calibri" w:eastAsia="Calibri" w:hAnsi="Calibri" w:cs="Calibri"/>
                  <w:color w:val="0070C0"/>
                  <w:sz w:val="22"/>
                  <w:szCs w:val="22"/>
                  <w:u w:val="single"/>
                </w:rPr>
                <w:t>https://www.mywot.com</w:t>
              </w:r>
            </w:hyperlink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  <w:p w14:paraId="1EB015BC" w14:textId="77777777" w:rsidR="005572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hyperlink r:id="rId22">
              <w:r>
                <w:rPr>
                  <w:rFonts w:ascii="Calibri" w:eastAsia="Calibri" w:hAnsi="Calibri" w:cs="Calibri"/>
                  <w:color w:val="0070C0"/>
                  <w:sz w:val="22"/>
                  <w:szCs w:val="22"/>
                  <w:u w:val="single"/>
                </w:rPr>
                <w:t>https://www.mcafee.com/blogs/tips-tricks/tips-for-creating-passwords</w:t>
              </w:r>
            </w:hyperlink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 </w:t>
            </w:r>
          </w:p>
          <w:p w14:paraId="643E82B8" w14:textId="77777777" w:rsidR="0055729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hyperlink r:id="rId23">
              <w:r>
                <w:rPr>
                  <w:rFonts w:ascii="Calibri" w:eastAsia="Calibri" w:hAnsi="Calibri" w:cs="Calibri"/>
                  <w:color w:val="0070C0"/>
                  <w:sz w:val="22"/>
                  <w:szCs w:val="22"/>
                  <w:u w:val="single"/>
                </w:rPr>
                <w:t>https://www.youtube.com/watch?time_continue=1&amp;v=BRLPRCbuSx4&amp;feature=emb_title</w:t>
              </w:r>
            </w:hyperlink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  <w:p w14:paraId="4D29C5BD" w14:textId="77777777" w:rsidR="0055729D" w:rsidRDefault="0055729D"/>
        </w:tc>
      </w:tr>
    </w:tbl>
    <w:p w14:paraId="0029A306" w14:textId="77777777" w:rsidR="0055729D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3A189DC7" wp14:editId="5D699D14">
                <wp:simplePos x="0" y="0"/>
                <wp:positionH relativeFrom="column">
                  <wp:posOffset>-28574</wp:posOffset>
                </wp:positionH>
                <wp:positionV relativeFrom="paragraph">
                  <wp:posOffset>140033</wp:posOffset>
                </wp:positionV>
                <wp:extent cx="5943600" cy="3943258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96800" y="1056899"/>
                          <a:ext cx="5898300" cy="3772200"/>
                        </a:xfrm>
                        <a:prstGeom prst="rect">
                          <a:avLst/>
                        </a:prstGeom>
                        <a:solidFill>
                          <a:srgbClr val="FFD579">
                            <a:alpha val="30588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282D4E" w14:textId="77777777" w:rsidR="0055729D" w:rsidRDefault="00000000">
                            <w:pPr>
                              <w:spacing w:before="240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mallCaps/>
                                <w:color w:val="FFC000"/>
                                <w:sz w:val="28"/>
                              </w:rPr>
                              <w:t>Quiz</w:t>
                            </w:r>
                          </w:p>
                          <w:p w14:paraId="085EB998" w14:textId="77777777" w:rsidR="0055729D" w:rsidRDefault="0055729D">
                            <w:pPr>
                              <w:textDirection w:val="btLr"/>
                            </w:pPr>
                          </w:p>
                          <w:p w14:paraId="6D7108EA" w14:textId="77777777" w:rsidR="00D72E47" w:rsidRDefault="00D72E47" w:rsidP="007A35B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2"/>
                                <w:lang w:val="pt-PT"/>
                              </w:rPr>
                              <w:t>DIVISÃO DIGITAL E SEGURANÇA ONLINE</w:t>
                            </w:r>
                          </w:p>
                          <w:p w14:paraId="246FF684" w14:textId="77777777" w:rsidR="00D72E47" w:rsidRDefault="00D72E47" w:rsidP="007A35B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2"/>
                                <w:lang w:val="pt-PT"/>
                              </w:rPr>
                              <w:t>O formador introduzirá brevemente algumas regras básicas sobre como evitar riscos para a saúde e ameaças ao bem-estar físico e psicológico durante a utilização de tecnologias digitais.</w:t>
                            </w:r>
                          </w:p>
                          <w:p w14:paraId="7650E304" w14:textId="77777777" w:rsidR="00D72E47" w:rsidRDefault="00D72E47" w:rsidP="007A35B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2"/>
                                <w:lang w:val="pt-PT"/>
                              </w:rPr>
                              <w:t>O formador apresentará uma lista de estímulos destinados a fornecer aos alunos ferramentas teóricas para se protegerem e sensibilizarem para possíveis perigos em ambientes digitais.</w:t>
                            </w:r>
                          </w:p>
                          <w:p w14:paraId="18221215" w14:textId="77777777" w:rsidR="00D72E47" w:rsidRDefault="00D72E47" w:rsidP="007A35B1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2"/>
                                <w:lang w:val="pt-PT"/>
                              </w:rPr>
                              <w:t>O formador convidará os participantes a refletir sobre as seguintes questões:</w:t>
                            </w:r>
                          </w:p>
                          <w:p w14:paraId="6E1C6C65" w14:textId="77777777" w:rsidR="00D72E47" w:rsidRDefault="00D72E47" w:rsidP="00D72E4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58" w:lineRule="auto"/>
                              <w:textDirection w:val="btLr"/>
                            </w:pPr>
                            <w:r w:rsidRPr="00D72E47">
                              <w:rPr>
                                <w:b/>
                                <w:color w:val="000000"/>
                                <w:sz w:val="22"/>
                                <w:lang w:val="pt-PT"/>
                              </w:rPr>
                              <w:t>Os comentários apresentados pelos utilizadores são positivos (se houver)?</w:t>
                            </w:r>
                          </w:p>
                          <w:p w14:paraId="53774471" w14:textId="5C18D406" w:rsidR="00D72E47" w:rsidRDefault="00D72E47" w:rsidP="00D72E4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58" w:lineRule="auto"/>
                              <w:textDirection w:val="btLr"/>
                            </w:pPr>
                            <w:r w:rsidRPr="00D72E47">
                              <w:rPr>
                                <w:b/>
                                <w:color w:val="000000"/>
                                <w:sz w:val="22"/>
                                <w:lang w:val="pt-PT"/>
                              </w:rPr>
                              <w:t xml:space="preserve">Existem referências para definições clínicas ou declarações dos resultados da 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lang w:val="pt-PT"/>
                              </w:rPr>
                              <w:t>i</w:t>
                            </w:r>
                            <w:r w:rsidRPr="00D72E47">
                              <w:rPr>
                                <w:b/>
                                <w:color w:val="000000"/>
                                <w:sz w:val="22"/>
                                <w:lang w:val="pt-PT"/>
                              </w:rPr>
                              <w:t>nvestigação? Isto pode estar em Sobre nós, sobre este site, ou secção de Política Editorial.</w:t>
                            </w:r>
                          </w:p>
                          <w:p w14:paraId="218996AB" w14:textId="77777777" w:rsidR="00D72E47" w:rsidRDefault="00D72E47" w:rsidP="00D72E4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58" w:lineRule="auto"/>
                              <w:textDirection w:val="btLr"/>
                            </w:pPr>
                            <w:r w:rsidRPr="00D72E47">
                              <w:rPr>
                                <w:b/>
                                <w:color w:val="000000"/>
                                <w:sz w:val="22"/>
                                <w:lang w:val="pt-PT"/>
                              </w:rPr>
                              <w:t>O conteúdo é da autoria de especialistas?</w:t>
                            </w:r>
                          </w:p>
                          <w:p w14:paraId="3665DC03" w14:textId="77777777" w:rsidR="00D72E47" w:rsidRDefault="00D72E47" w:rsidP="00D72E4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58" w:lineRule="auto"/>
                              <w:textDirection w:val="btLr"/>
                            </w:pPr>
                            <w:r w:rsidRPr="00D72E47">
                              <w:rPr>
                                <w:b/>
                                <w:color w:val="000000"/>
                                <w:sz w:val="22"/>
                                <w:lang w:val="pt-PT"/>
                              </w:rPr>
                              <w:t>Está claro quem dirige o site e quem paga o site?</w:t>
                            </w:r>
                          </w:p>
                          <w:p w14:paraId="7CB63A46" w14:textId="4D127D02" w:rsidR="00D72E47" w:rsidRDefault="00D72E47" w:rsidP="00D72E4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line="258" w:lineRule="auto"/>
                              <w:textDirection w:val="btLr"/>
                            </w:pPr>
                            <w:r w:rsidRPr="00D72E47">
                              <w:rPr>
                                <w:b/>
                                <w:color w:val="000000"/>
                                <w:sz w:val="22"/>
                                <w:lang w:val="pt-PT"/>
                              </w:rPr>
                              <w:t>Existe uma declaração dos objetivos das pessoas que gerem o site, e estas são</w:t>
                            </w:r>
                            <w:r>
                              <w:rPr>
                                <w:b/>
                                <w:color w:val="000000"/>
                                <w:sz w:val="22"/>
                                <w:lang w:val="pt-PT"/>
                              </w:rPr>
                              <w:t xml:space="preserve"> </w:t>
                            </w:r>
                            <w:r w:rsidRPr="00D72E47">
                              <w:rPr>
                                <w:b/>
                                <w:color w:val="000000"/>
                                <w:sz w:val="22"/>
                                <w:lang w:val="pt-PT"/>
                              </w:rPr>
                              <w:t>consistentes com o objetivo de lhe fornecer informações imparcial e precisa?</w:t>
                            </w:r>
                          </w:p>
                          <w:p w14:paraId="75391040" w14:textId="75E691CD" w:rsidR="0055729D" w:rsidRDefault="00D72E47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b/>
                                <w:i/>
                                <w:color w:val="000000"/>
                                <w:sz w:val="22"/>
                                <w:lang w:val="pt-PT"/>
                              </w:rPr>
                              <w:t>O treinador irá preparar materiais impressos/digitais contendo as entradas acima mencionadas.</w:t>
                            </w:r>
                            <w:r w:rsidR="00000000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  <w:sz w:val="22"/>
                              </w:rPr>
                              <w:t xml:space="preserve"> </w:t>
                            </w:r>
                          </w:p>
                          <w:p w14:paraId="293167AE" w14:textId="77777777" w:rsidR="0055729D" w:rsidRDefault="0055729D">
                            <w:pPr>
                              <w:textDirection w:val="btLr"/>
                            </w:pPr>
                          </w:p>
                          <w:p w14:paraId="67633E92" w14:textId="77777777" w:rsidR="0055729D" w:rsidRDefault="0055729D">
                            <w:pPr>
                              <w:textDirection w:val="btLr"/>
                            </w:pPr>
                          </w:p>
                          <w:p w14:paraId="6564685D" w14:textId="77777777" w:rsidR="0055729D" w:rsidRDefault="0055729D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189DC7" id="Rectangle 17" o:spid="_x0000_s1029" style="position:absolute;margin-left:-2.25pt;margin-top:11.05pt;width:468pt;height:31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" fillcolor="#ffd579">
                <v:fill opacity="20046f"/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08282D4E" w14:textId="77777777" w:rsidR="0055729D" w:rsidRDefault="00000000">
                      <w:pPr>
                        <w:spacing w:before="240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smallCaps/>
                          <w:color w:val="FFC000"/>
                          <w:sz w:val="28"/>
                        </w:rPr>
                        <w:t>Quiz</w:t>
                      </w:r>
                    </w:p>
                    <w:p w14:paraId="085EB998" w14:textId="77777777" w:rsidR="0055729D" w:rsidRDefault="0055729D">
                      <w:pPr>
                        <w:textDirection w:val="btLr"/>
                      </w:pPr>
                    </w:p>
                    <w:p w14:paraId="6D7108EA" w14:textId="77777777" w:rsidR="00D72E47" w:rsidRDefault="00D72E47" w:rsidP="007A35B1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2"/>
                          <w:lang w:val="pt-PT"/>
                        </w:rPr>
                        <w:t>DIVISÃO DIGITAL E SEGURANÇA ONLINE</w:t>
                      </w:r>
                    </w:p>
                    <w:p w14:paraId="246FF684" w14:textId="77777777" w:rsidR="00D72E47" w:rsidRDefault="00D72E47" w:rsidP="007A35B1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2"/>
                          <w:lang w:val="pt-PT"/>
                        </w:rPr>
                        <w:t>O formador introduzirá brevemente algumas regras básicas sobre como evitar riscos para a saúde e ameaças ao bem-estar físico e psicológico durante a utilização de tecnologias digitais.</w:t>
                      </w:r>
                    </w:p>
                    <w:p w14:paraId="7650E304" w14:textId="77777777" w:rsidR="00D72E47" w:rsidRDefault="00D72E47" w:rsidP="007A35B1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2"/>
                          <w:lang w:val="pt-PT"/>
                        </w:rPr>
                        <w:t>O formador apresentará uma lista de estímulos destinados a fornecer aos alunos ferramentas teóricas para se protegerem e sensibilizarem para possíveis perigos em ambientes digitais.</w:t>
                      </w:r>
                    </w:p>
                    <w:p w14:paraId="18221215" w14:textId="77777777" w:rsidR="00D72E47" w:rsidRDefault="00D72E47" w:rsidP="007A35B1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color w:val="000000"/>
                          <w:sz w:val="22"/>
                          <w:lang w:val="pt-PT"/>
                        </w:rPr>
                        <w:t>O formador convidará os participantes a refletir sobre as seguintes questões:</w:t>
                      </w:r>
                    </w:p>
                    <w:p w14:paraId="6E1C6C65" w14:textId="77777777" w:rsidR="00D72E47" w:rsidRDefault="00D72E47" w:rsidP="00D72E4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58" w:lineRule="auto"/>
                        <w:textDirection w:val="btLr"/>
                      </w:pPr>
                      <w:r w:rsidRPr="00D72E47">
                        <w:rPr>
                          <w:b/>
                          <w:color w:val="000000"/>
                          <w:sz w:val="22"/>
                          <w:lang w:val="pt-PT"/>
                        </w:rPr>
                        <w:t>Os comentários apresentados pelos utilizadores são positivos (se houver)?</w:t>
                      </w:r>
                    </w:p>
                    <w:p w14:paraId="53774471" w14:textId="5C18D406" w:rsidR="00D72E47" w:rsidRDefault="00D72E47" w:rsidP="00D72E4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58" w:lineRule="auto"/>
                        <w:textDirection w:val="btLr"/>
                      </w:pPr>
                      <w:r w:rsidRPr="00D72E47">
                        <w:rPr>
                          <w:b/>
                          <w:color w:val="000000"/>
                          <w:sz w:val="22"/>
                          <w:lang w:val="pt-PT"/>
                        </w:rPr>
                        <w:t xml:space="preserve">Existem referências para definições clínicas ou declarações dos resultados da </w:t>
                      </w:r>
                      <w:r>
                        <w:rPr>
                          <w:b/>
                          <w:color w:val="000000"/>
                          <w:sz w:val="22"/>
                          <w:lang w:val="pt-PT"/>
                        </w:rPr>
                        <w:t>i</w:t>
                      </w:r>
                      <w:r w:rsidRPr="00D72E47">
                        <w:rPr>
                          <w:b/>
                          <w:color w:val="000000"/>
                          <w:sz w:val="22"/>
                          <w:lang w:val="pt-PT"/>
                        </w:rPr>
                        <w:t>nvestigação? Isto pode estar em Sobre nós, sobre este site, ou secção de Política Editorial.</w:t>
                      </w:r>
                    </w:p>
                    <w:p w14:paraId="218996AB" w14:textId="77777777" w:rsidR="00D72E47" w:rsidRDefault="00D72E47" w:rsidP="00D72E4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58" w:lineRule="auto"/>
                        <w:textDirection w:val="btLr"/>
                      </w:pPr>
                      <w:r w:rsidRPr="00D72E47">
                        <w:rPr>
                          <w:b/>
                          <w:color w:val="000000"/>
                          <w:sz w:val="22"/>
                          <w:lang w:val="pt-PT"/>
                        </w:rPr>
                        <w:t>O conteúdo é da autoria de especialistas?</w:t>
                      </w:r>
                    </w:p>
                    <w:p w14:paraId="3665DC03" w14:textId="77777777" w:rsidR="00D72E47" w:rsidRDefault="00D72E47" w:rsidP="00D72E4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58" w:lineRule="auto"/>
                        <w:textDirection w:val="btLr"/>
                      </w:pPr>
                      <w:r w:rsidRPr="00D72E47">
                        <w:rPr>
                          <w:b/>
                          <w:color w:val="000000"/>
                          <w:sz w:val="22"/>
                          <w:lang w:val="pt-PT"/>
                        </w:rPr>
                        <w:t>Está claro quem dirige o site e quem paga o site?</w:t>
                      </w:r>
                    </w:p>
                    <w:p w14:paraId="7CB63A46" w14:textId="4D127D02" w:rsidR="00D72E47" w:rsidRDefault="00D72E47" w:rsidP="00D72E4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line="258" w:lineRule="auto"/>
                        <w:textDirection w:val="btLr"/>
                      </w:pPr>
                      <w:r w:rsidRPr="00D72E47">
                        <w:rPr>
                          <w:b/>
                          <w:color w:val="000000"/>
                          <w:sz w:val="22"/>
                          <w:lang w:val="pt-PT"/>
                        </w:rPr>
                        <w:t>Existe uma declaração dos objetivos das pessoas que gerem o site, e estas são</w:t>
                      </w:r>
                      <w:r>
                        <w:rPr>
                          <w:b/>
                          <w:color w:val="000000"/>
                          <w:sz w:val="22"/>
                          <w:lang w:val="pt-PT"/>
                        </w:rPr>
                        <w:t xml:space="preserve"> </w:t>
                      </w:r>
                      <w:r w:rsidRPr="00D72E47">
                        <w:rPr>
                          <w:b/>
                          <w:color w:val="000000"/>
                          <w:sz w:val="22"/>
                          <w:lang w:val="pt-PT"/>
                        </w:rPr>
                        <w:t>consistentes com o objetivo de lhe fornecer informações imparcial e precisa?</w:t>
                      </w:r>
                    </w:p>
                    <w:p w14:paraId="75391040" w14:textId="75E691CD" w:rsidR="0055729D" w:rsidRDefault="00D72E47">
                      <w:pPr>
                        <w:spacing w:line="258" w:lineRule="auto"/>
                        <w:textDirection w:val="btLr"/>
                      </w:pPr>
                      <w:r>
                        <w:rPr>
                          <w:b/>
                          <w:i/>
                          <w:color w:val="000000"/>
                          <w:sz w:val="22"/>
                          <w:lang w:val="pt-PT"/>
                        </w:rPr>
                        <w:t>O treinador irá preparar materiais impressos/digitais contendo as entradas acima mencionadas.</w:t>
                      </w:r>
                      <w:r w:rsidR="00000000"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  <w:sz w:val="22"/>
                        </w:rPr>
                        <w:t xml:space="preserve"> </w:t>
                      </w:r>
                    </w:p>
                    <w:p w14:paraId="293167AE" w14:textId="77777777" w:rsidR="0055729D" w:rsidRDefault="0055729D">
                      <w:pPr>
                        <w:textDirection w:val="btLr"/>
                      </w:pPr>
                    </w:p>
                    <w:p w14:paraId="67633E92" w14:textId="77777777" w:rsidR="0055729D" w:rsidRDefault="0055729D">
                      <w:pPr>
                        <w:textDirection w:val="btLr"/>
                      </w:pPr>
                    </w:p>
                    <w:p w14:paraId="6564685D" w14:textId="77777777" w:rsidR="0055729D" w:rsidRDefault="0055729D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85FDC1E" w14:textId="77777777" w:rsidR="0055729D" w:rsidRDefault="0055729D"/>
    <w:sectPr w:rsidR="0055729D">
      <w:headerReference w:type="default" r:id="rId24"/>
      <w:footerReference w:type="default" r:id="rId25"/>
      <w:footerReference w:type="first" r:id="rId26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E51E" w14:textId="77777777" w:rsidR="0066657F" w:rsidRDefault="0066657F">
      <w:r>
        <w:separator/>
      </w:r>
    </w:p>
  </w:endnote>
  <w:endnote w:type="continuationSeparator" w:id="0">
    <w:p w14:paraId="7F5E042C" w14:textId="77777777" w:rsidR="0066657F" w:rsidRDefault="00666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0F7F1" w14:textId="77777777" w:rsidR="0055729D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72E47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4A58B073" wp14:editId="47761640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F0B54" w14:textId="77777777" w:rsidR="0055729D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F926F6D" w14:textId="77777777" w:rsidR="0055729D" w:rsidRDefault="0055729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D40E0" w14:textId="77777777" w:rsidR="0066657F" w:rsidRDefault="0066657F">
      <w:r>
        <w:separator/>
      </w:r>
    </w:p>
  </w:footnote>
  <w:footnote w:type="continuationSeparator" w:id="0">
    <w:p w14:paraId="07F016C0" w14:textId="77777777" w:rsidR="0066657F" w:rsidRDefault="00666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FF392" w14:textId="77777777" w:rsidR="0055729D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437005ED" w14:textId="77777777" w:rsidR="0055729D" w:rsidRDefault="0055729D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3BA01F6D" w14:textId="77777777" w:rsidR="0055729D" w:rsidRDefault="0055729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66F5"/>
    <w:multiLevelType w:val="multilevel"/>
    <w:tmpl w:val="00DE8224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7F83A70"/>
    <w:multiLevelType w:val="multilevel"/>
    <w:tmpl w:val="11E4B0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23814858"/>
    <w:multiLevelType w:val="multilevel"/>
    <w:tmpl w:val="2A0EB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3ED7D49"/>
    <w:multiLevelType w:val="multilevel"/>
    <w:tmpl w:val="54521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EA74C4E"/>
    <w:multiLevelType w:val="hybridMultilevel"/>
    <w:tmpl w:val="363A977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305403"/>
    <w:multiLevelType w:val="multilevel"/>
    <w:tmpl w:val="8C9CBF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25503281">
    <w:abstractNumId w:val="1"/>
  </w:num>
  <w:num w:numId="2" w16cid:durableId="837498793">
    <w:abstractNumId w:val="5"/>
  </w:num>
  <w:num w:numId="3" w16cid:durableId="153303423">
    <w:abstractNumId w:val="0"/>
  </w:num>
  <w:num w:numId="4" w16cid:durableId="1731492136">
    <w:abstractNumId w:val="2"/>
  </w:num>
  <w:num w:numId="5" w16cid:durableId="17949055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0412388">
    <w:abstractNumId w:val="3"/>
  </w:num>
  <w:num w:numId="7" w16cid:durableId="10613714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07799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29D"/>
    <w:rsid w:val="0055729D"/>
    <w:rsid w:val="0066657F"/>
    <w:rsid w:val="00D7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28DB"/>
  <w15:docId w15:val="{B64AA1E0-833A-4FF0-8604-5A93B213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233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actitious.augamestudio.com/" TargetMode="External"/><Relationship Id="rId18" Type="http://schemas.openxmlformats.org/officeDocument/2006/relationships/hyperlink" Target="https://blog.avast.com/strong-password-ideas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mywot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uides.lib.uw.edu/c.php?g=345925&amp;p=7772376" TargetMode="External"/><Relationship Id="rId17" Type="http://schemas.openxmlformats.org/officeDocument/2006/relationships/hyperlink" Target="https://www.factcheck.org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thegatewaypundit.com" TargetMode="External"/><Relationship Id="rId20" Type="http://schemas.openxmlformats.org/officeDocument/2006/relationships/hyperlink" Target="https://blog.avast.com/strong-password-idea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23" Type="http://schemas.openxmlformats.org/officeDocument/2006/relationships/hyperlink" Target="https://www.youtube.com/watch?time_continue=1&amp;v=BRLPRCbuSx4&amp;feature=emb_title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bbc.co.uk/bitesize/tags/zr2yscw/fact-or-fake/1" TargetMode="External"/><Relationship Id="rId22" Type="http://schemas.openxmlformats.org/officeDocument/2006/relationships/hyperlink" Target="https://www.mcafee.com/blogs/tips-tricks/tips-for-creating-passwords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YwuYJEk5hIAmgCTvFcb3BspULg==">AMUW2mVkt4vcgxgpM+jK6OPfsoCYjiG9SpuieO9orrVDNzQJ1z5F4KsLbLdL6uLdfAoSbbeZMRc/2ZTrc+m68FlDwwtw3Tywlu63YW0A5vbWuFss0wTEB9cmv40I2bsF+6aJ9Ym6xcAj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740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2</cp:revision>
  <dcterms:created xsi:type="dcterms:W3CDTF">2022-09-06T13:23:00Z</dcterms:created>
  <dcterms:modified xsi:type="dcterms:W3CDTF">2023-01-21T11:31:00Z</dcterms:modified>
</cp:coreProperties>
</file>